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D91" w14:textId="77777777" w:rsidR="00B02958" w:rsidRPr="00B02958" w:rsidRDefault="00B02958" w:rsidP="00B02958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02958">
        <w:rPr>
          <w:rFonts w:ascii="Arial" w:eastAsia="Times New Roman" w:hAnsi="Arial" w:cs="Arial"/>
          <w:color w:val="000000"/>
          <w:kern w:val="36"/>
          <w:sz w:val="40"/>
          <w:szCs w:val="40"/>
        </w:rPr>
        <w:t>November 1, 2022</w:t>
      </w:r>
    </w:p>
    <w:p w14:paraId="6A95E467" w14:textId="77777777" w:rsidR="00B02958" w:rsidRPr="00B02958" w:rsidRDefault="00B02958" w:rsidP="00B0295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58">
        <w:rPr>
          <w:rFonts w:ascii="Arial" w:eastAsia="Times New Roman" w:hAnsi="Arial" w:cs="Arial"/>
          <w:b/>
          <w:bCs/>
          <w:color w:val="000000"/>
        </w:rPr>
        <w:t>Members in attendance:</w:t>
      </w:r>
    </w:p>
    <w:p w14:paraId="13682B0C" w14:textId="77777777" w:rsidR="00B02958" w:rsidRPr="00B02958" w:rsidRDefault="00B02958" w:rsidP="00B02958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Jessley Hathaway</w:t>
      </w:r>
    </w:p>
    <w:p w14:paraId="1E4826DB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Lucie Cantrell</w:t>
      </w:r>
    </w:p>
    <w:p w14:paraId="51075B93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Sophia Barlotta</w:t>
      </w:r>
    </w:p>
    <w:p w14:paraId="22510333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Lindsey Robertson- Chair</w:t>
      </w:r>
    </w:p>
    <w:p w14:paraId="18F48B7B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Demara Sherman- Co-Chair</w:t>
      </w:r>
    </w:p>
    <w:p w14:paraId="789799E3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Susan Lynch</w:t>
      </w:r>
    </w:p>
    <w:p w14:paraId="6AF7A01C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Melissa Kurdyca</w:t>
      </w:r>
    </w:p>
    <w:p w14:paraId="38C63BBF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Rachel Campbell</w:t>
      </w:r>
    </w:p>
    <w:p w14:paraId="27EEE5AE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Ashley Gause</w:t>
      </w:r>
    </w:p>
    <w:p w14:paraId="12EE0F24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Dori Loyd</w:t>
      </w:r>
    </w:p>
    <w:p w14:paraId="51C7A421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Johnathan Higgins</w:t>
      </w:r>
    </w:p>
    <w:p w14:paraId="72F06DD6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Paula Rivera</w:t>
      </w:r>
    </w:p>
    <w:p w14:paraId="0CB2A182" w14:textId="77777777" w:rsidR="00B02958" w:rsidRPr="00B02958" w:rsidRDefault="00B02958" w:rsidP="00B0295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Danie Waler</w:t>
      </w:r>
    </w:p>
    <w:p w14:paraId="3BEAA7F5" w14:textId="77777777" w:rsidR="00B02958" w:rsidRPr="00B02958" w:rsidRDefault="00B02958" w:rsidP="00B0295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58">
        <w:rPr>
          <w:rFonts w:ascii="Arial" w:eastAsia="Times New Roman" w:hAnsi="Arial" w:cs="Arial"/>
          <w:b/>
          <w:bCs/>
          <w:color w:val="000000"/>
        </w:rPr>
        <w:t>Minutes</w:t>
      </w:r>
    </w:p>
    <w:p w14:paraId="343A3088" w14:textId="77777777" w:rsidR="00B02958" w:rsidRPr="00B02958" w:rsidRDefault="00B02958" w:rsidP="00B02958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Meeting called to order at 5:32</w:t>
      </w:r>
    </w:p>
    <w:p w14:paraId="376492AB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Second by Sherman</w:t>
      </w:r>
    </w:p>
    <w:p w14:paraId="285B8BFB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Review and Approval of October minutes</w:t>
      </w:r>
    </w:p>
    <w:p w14:paraId="5B15D833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Motion to approve by the chair, Second by Cantrell </w:t>
      </w:r>
    </w:p>
    <w:p w14:paraId="70140952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Conscious Discipline/Red Ribbon week success – Lindsey Robertson</w:t>
      </w:r>
    </w:p>
    <w:p w14:paraId="4BB6851A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Celebrated being drug and bully-free with daily activities and video</w:t>
      </w:r>
    </w:p>
    <w:p w14:paraId="341D0918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The counselor provided bullying lessons </w:t>
      </w:r>
    </w:p>
    <w:p w14:paraId="58F29E9B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School-wide participation in spirit wear and kind acts of the day</w:t>
      </w:r>
    </w:p>
    <w:p w14:paraId="6EBB85AF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Ideas: increased parent communication and talking points for families </w:t>
      </w:r>
    </w:p>
    <w:p w14:paraId="2B048190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Conscious discipline: trauma-informed social-emotional learning aligned with school PBIS</w:t>
      </w:r>
    </w:p>
    <w:p w14:paraId="66EB35DF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Title One update</w:t>
      </w:r>
    </w:p>
    <w:p w14:paraId="687E8D91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Cynthia Williams at AVID training</w:t>
      </w:r>
    </w:p>
    <w:p w14:paraId="5A09E08C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 District Update N/A</w:t>
      </w:r>
    </w:p>
    <w:p w14:paraId="47F831C7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Principal comments</w:t>
      </w:r>
    </w:p>
    <w:p w14:paraId="179A6DBF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Lot across the street to be built on. Will keep ten feet of tree buffer between townhomes and school</w:t>
      </w:r>
    </w:p>
    <w:p w14:paraId="1A70F2AF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The development will impact the school by increasing access/entrances </w:t>
      </w:r>
    </w:p>
    <w:p w14:paraId="7A1AE32F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30 to 50 additional students </w:t>
      </w:r>
    </w:p>
    <w:p w14:paraId="748A8A71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No exact start date until approval from county commissions </w:t>
      </w:r>
    </w:p>
    <w:p w14:paraId="01EE015F" w14:textId="77777777" w:rsidR="00B02958" w:rsidRPr="00B02958" w:rsidRDefault="00B02958" w:rsidP="00B0295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Open Floor (Celebrations/Questions)</w:t>
      </w:r>
    </w:p>
    <w:p w14:paraId="22B757C7" w14:textId="77777777" w:rsidR="00B02958" w:rsidRPr="00B02958" w:rsidRDefault="00B02958" w:rsidP="00B02958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Trunk or Treat was a success</w:t>
      </w:r>
    </w:p>
    <w:p w14:paraId="6EAF44F5" w14:textId="77777777" w:rsidR="00B02958" w:rsidRPr="00B02958" w:rsidRDefault="00B02958" w:rsidP="00B02958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>Next meeting date: December 6th at 5:30</w:t>
      </w:r>
    </w:p>
    <w:p w14:paraId="54F56FC7" w14:textId="77777777" w:rsidR="00B02958" w:rsidRPr="00B02958" w:rsidRDefault="00B02958" w:rsidP="00B02958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2958">
        <w:rPr>
          <w:rFonts w:ascii="Arial" w:eastAsia="Times New Roman" w:hAnsi="Arial" w:cs="Arial"/>
          <w:color w:val="000000"/>
        </w:rPr>
        <w:t xml:space="preserve">Meeting called to close by the chair </w:t>
      </w:r>
    </w:p>
    <w:p w14:paraId="61CD0E32" w14:textId="77777777" w:rsidR="00DC0904" w:rsidRDefault="00DC0904"/>
    <w:sectPr w:rsidR="00DC0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8D3"/>
    <w:multiLevelType w:val="multilevel"/>
    <w:tmpl w:val="D02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47EE9"/>
    <w:multiLevelType w:val="multilevel"/>
    <w:tmpl w:val="0F04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712702">
    <w:abstractNumId w:val="0"/>
  </w:num>
  <w:num w:numId="2" w16cid:durableId="1553418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958"/>
    <w:rsid w:val="002A35C8"/>
    <w:rsid w:val="005E6C4F"/>
    <w:rsid w:val="00B02958"/>
    <w:rsid w:val="00B2602F"/>
    <w:rsid w:val="00D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EC4A7"/>
  <w15:chartTrackingRefBased/>
  <w15:docId w15:val="{BFB5D40C-4E0B-4D22-BDEC-CED37627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0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Robertson</dc:creator>
  <cp:keywords/>
  <dc:description/>
  <cp:lastModifiedBy>Krystle Kelley</cp:lastModifiedBy>
  <cp:revision>2</cp:revision>
  <dcterms:created xsi:type="dcterms:W3CDTF">2023-03-21T13:32:00Z</dcterms:created>
  <dcterms:modified xsi:type="dcterms:W3CDTF">2023-03-21T13:32:00Z</dcterms:modified>
</cp:coreProperties>
</file>